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D0996" w14:textId="55E2127C" w:rsidR="00092893" w:rsidRPr="0081355F" w:rsidRDefault="004978BE" w:rsidP="001B20D7">
      <w:pPr>
        <w:spacing w:after="0" w:line="240" w:lineRule="auto"/>
        <w:rPr>
          <w:rFonts w:ascii="Times New Roman" w:eastAsia="Times New Roman" w:hAnsi="Times New Roman" w:cs="Times New Roman"/>
          <w:b/>
          <w:bCs/>
          <w:color w:val="333333"/>
          <w:sz w:val="24"/>
          <w:szCs w:val="24"/>
        </w:rPr>
      </w:pPr>
      <w:commentRangeStart w:id="0"/>
      <w:commentRangeEnd w:id="0"/>
      <w:r w:rsidRPr="00F0187D">
        <w:rPr>
          <w:rStyle w:val="CommentReference"/>
          <w:rFonts w:ascii="Times New Roman" w:hAnsi="Times New Roman" w:cs="Times New Roman"/>
          <w:sz w:val="24"/>
          <w:szCs w:val="24"/>
        </w:rPr>
        <w:commentReference w:id="0"/>
      </w:r>
      <w:commentRangeStart w:id="2"/>
      <w:r w:rsidR="00F0187D" w:rsidRPr="0081355F">
        <w:rPr>
          <w:rFonts w:ascii="Times New Roman" w:eastAsia="Times New Roman" w:hAnsi="Times New Roman" w:cs="Times New Roman"/>
          <w:b/>
          <w:bCs/>
          <w:color w:val="333333"/>
          <w:sz w:val="24"/>
          <w:szCs w:val="24"/>
        </w:rPr>
        <w:t>RATIONAL</w:t>
      </w:r>
      <w:commentRangeStart w:id="3"/>
      <w:r w:rsidR="00F0187D" w:rsidRPr="0081355F">
        <w:rPr>
          <w:rFonts w:ascii="Times New Roman" w:eastAsia="Times New Roman" w:hAnsi="Times New Roman" w:cs="Times New Roman"/>
          <w:b/>
          <w:bCs/>
          <w:color w:val="333333"/>
          <w:sz w:val="24"/>
          <w:szCs w:val="24"/>
        </w:rPr>
        <w:t>E</w:t>
      </w:r>
      <w:commentRangeEnd w:id="2"/>
      <w:r w:rsidR="0081355F">
        <w:rPr>
          <w:rStyle w:val="CommentReference"/>
        </w:rPr>
        <w:commentReference w:id="2"/>
      </w:r>
      <w:commentRangeEnd w:id="3"/>
      <w:r w:rsidR="0081355F">
        <w:rPr>
          <w:rStyle w:val="CommentReference"/>
        </w:rPr>
        <w:commentReference w:id="3"/>
      </w:r>
    </w:p>
    <w:p w14:paraId="3DC5A76B" w14:textId="77777777" w:rsidR="00ED1A44" w:rsidRPr="001B20D7" w:rsidRDefault="00ED1A44" w:rsidP="001B20D7">
      <w:pPr>
        <w:spacing w:after="0" w:line="240" w:lineRule="auto"/>
        <w:rPr>
          <w:rFonts w:ascii="Times New Roman" w:hAnsi="Times New Roman" w:cs="Times New Roman"/>
          <w:sz w:val="24"/>
          <w:szCs w:val="24"/>
        </w:rPr>
      </w:pPr>
      <w:r w:rsidRPr="001B20D7">
        <w:rPr>
          <w:rFonts w:ascii="Times New Roman" w:hAnsi="Times New Roman" w:cs="Times New Roman"/>
          <w:sz w:val="24"/>
          <w:szCs w:val="24"/>
          <w:highlight w:val="lightGray"/>
        </w:rPr>
        <w:t>Are there known sex and/or gender differences in disease incidence/prognosis/medication response?</w:t>
      </w:r>
    </w:p>
    <w:p w14:paraId="61A5C3BA" w14:textId="77777777" w:rsidR="001B20D7" w:rsidRDefault="001B20D7" w:rsidP="001B20D7">
      <w:pPr>
        <w:spacing w:after="0" w:line="240" w:lineRule="auto"/>
        <w:rPr>
          <w:rFonts w:ascii="Times New Roman" w:eastAsia="Times New Roman" w:hAnsi="Times New Roman" w:cs="Times New Roman"/>
          <w:b/>
          <w:bCs/>
          <w:color w:val="333333"/>
          <w:sz w:val="24"/>
          <w:szCs w:val="24"/>
        </w:rPr>
      </w:pPr>
    </w:p>
    <w:p w14:paraId="62B48B3C" w14:textId="5A7F5326" w:rsidR="00092893" w:rsidRPr="0081355F" w:rsidRDefault="00F0187D" w:rsidP="001B20D7">
      <w:pPr>
        <w:spacing w:after="0" w:line="240" w:lineRule="auto"/>
        <w:rPr>
          <w:rFonts w:ascii="Times New Roman" w:eastAsia="Times New Roman" w:hAnsi="Times New Roman" w:cs="Times New Roman"/>
          <w:b/>
          <w:bCs/>
          <w:color w:val="333333"/>
          <w:sz w:val="24"/>
          <w:szCs w:val="24"/>
        </w:rPr>
      </w:pPr>
      <w:r w:rsidRPr="0081355F">
        <w:rPr>
          <w:rFonts w:ascii="Times New Roman" w:eastAsia="Times New Roman" w:hAnsi="Times New Roman" w:cs="Times New Roman"/>
          <w:b/>
          <w:bCs/>
          <w:color w:val="333333"/>
          <w:sz w:val="24"/>
          <w:szCs w:val="24"/>
        </w:rPr>
        <w:t>RECRUITMENT/SAMPLE SIZE</w:t>
      </w:r>
    </w:p>
    <w:p w14:paraId="434E750F" w14:textId="77777777" w:rsidR="00ED1A44" w:rsidRPr="001B20D7" w:rsidRDefault="00ED1A44" w:rsidP="001B20D7">
      <w:pPr>
        <w:spacing w:after="0" w:line="240" w:lineRule="auto"/>
        <w:rPr>
          <w:rFonts w:ascii="Times New Roman" w:hAnsi="Times New Roman" w:cs="Times New Roman"/>
          <w:sz w:val="24"/>
          <w:szCs w:val="24"/>
        </w:rPr>
      </w:pPr>
      <w:r w:rsidRPr="001B20D7">
        <w:rPr>
          <w:rFonts w:ascii="Times New Roman" w:hAnsi="Times New Roman" w:cs="Times New Roman"/>
          <w:sz w:val="24"/>
          <w:szCs w:val="24"/>
          <w:highlight w:val="lightGray"/>
        </w:rPr>
        <w:t>Will an appropriate number of male/female animals o</w:t>
      </w:r>
      <w:r w:rsidR="00291620" w:rsidRPr="001B20D7">
        <w:rPr>
          <w:rFonts w:ascii="Times New Roman" w:hAnsi="Times New Roman" w:cs="Times New Roman"/>
          <w:sz w:val="24"/>
          <w:szCs w:val="24"/>
          <w:highlight w:val="lightGray"/>
        </w:rPr>
        <w:t>r</w:t>
      </w:r>
      <w:r w:rsidRPr="001B20D7">
        <w:rPr>
          <w:rFonts w:ascii="Times New Roman" w:hAnsi="Times New Roman" w:cs="Times New Roman"/>
          <w:sz w:val="24"/>
          <w:szCs w:val="24"/>
          <w:highlight w:val="lightGray"/>
        </w:rPr>
        <w:t xml:space="preserve"> people be included in the study? Will gender information be collected</w:t>
      </w:r>
      <w:r w:rsidR="00291620" w:rsidRPr="001B20D7">
        <w:rPr>
          <w:rFonts w:ascii="Times New Roman" w:hAnsi="Times New Roman" w:cs="Times New Roman"/>
          <w:sz w:val="24"/>
          <w:szCs w:val="24"/>
          <w:highlight w:val="lightGray"/>
        </w:rPr>
        <w:t>,</w:t>
      </w:r>
      <w:r w:rsidRPr="001B20D7">
        <w:rPr>
          <w:rFonts w:ascii="Times New Roman" w:hAnsi="Times New Roman" w:cs="Times New Roman"/>
          <w:sz w:val="24"/>
          <w:szCs w:val="24"/>
          <w:highlight w:val="lightGray"/>
        </w:rPr>
        <w:t xml:space="preserve"> and will recruitment target appropriate numbers of each</w:t>
      </w:r>
      <w:r w:rsidR="00291620" w:rsidRPr="001B20D7">
        <w:rPr>
          <w:rFonts w:ascii="Times New Roman" w:hAnsi="Times New Roman" w:cs="Times New Roman"/>
          <w:sz w:val="24"/>
          <w:szCs w:val="24"/>
          <w:highlight w:val="lightGray"/>
        </w:rPr>
        <w:t xml:space="preserve"> gender</w:t>
      </w:r>
      <w:r w:rsidRPr="001B20D7">
        <w:rPr>
          <w:rFonts w:ascii="Times New Roman" w:hAnsi="Times New Roman" w:cs="Times New Roman"/>
          <w:sz w:val="24"/>
          <w:szCs w:val="24"/>
          <w:highlight w:val="lightGray"/>
        </w:rPr>
        <w:t>?</w:t>
      </w:r>
      <w:r w:rsidR="00291620" w:rsidRPr="001B20D7">
        <w:rPr>
          <w:rFonts w:ascii="Times New Roman" w:hAnsi="Times New Roman" w:cs="Times New Roman"/>
          <w:sz w:val="24"/>
          <w:szCs w:val="24"/>
          <w:highlight w:val="lightGray"/>
        </w:rPr>
        <w:t xml:space="preserve"> Present sample size calculations if possible. If sex and/or gender are not relevant to the research being proposed, the reason for not including SGBA must be clearly articulated.</w:t>
      </w:r>
    </w:p>
    <w:p w14:paraId="0EA2F080" w14:textId="77777777" w:rsidR="001B20D7" w:rsidRDefault="001B20D7" w:rsidP="001B20D7">
      <w:pPr>
        <w:spacing w:after="0" w:line="240" w:lineRule="auto"/>
        <w:rPr>
          <w:rFonts w:ascii="Times New Roman" w:eastAsia="Times New Roman" w:hAnsi="Times New Roman" w:cs="Times New Roman"/>
          <w:b/>
          <w:bCs/>
          <w:color w:val="333333"/>
          <w:sz w:val="24"/>
          <w:szCs w:val="24"/>
        </w:rPr>
      </w:pPr>
    </w:p>
    <w:p w14:paraId="33ED8862" w14:textId="2F529821" w:rsidR="00092893" w:rsidRPr="0081355F" w:rsidRDefault="00F0187D" w:rsidP="001B20D7">
      <w:pPr>
        <w:spacing w:after="0" w:line="240" w:lineRule="auto"/>
        <w:rPr>
          <w:rFonts w:ascii="Times New Roman" w:eastAsia="Times New Roman" w:hAnsi="Times New Roman" w:cs="Times New Roman"/>
          <w:b/>
          <w:bCs/>
          <w:color w:val="333333"/>
          <w:sz w:val="24"/>
          <w:szCs w:val="24"/>
        </w:rPr>
      </w:pPr>
      <w:r w:rsidRPr="0081355F">
        <w:rPr>
          <w:rFonts w:ascii="Times New Roman" w:eastAsia="Times New Roman" w:hAnsi="Times New Roman" w:cs="Times New Roman"/>
          <w:b/>
          <w:bCs/>
          <w:color w:val="333333"/>
          <w:sz w:val="24"/>
          <w:szCs w:val="24"/>
        </w:rPr>
        <w:t>DATA ANALYSIS</w:t>
      </w:r>
    </w:p>
    <w:p w14:paraId="3A95D977" w14:textId="77777777" w:rsidR="00ED1A44" w:rsidRPr="001B20D7" w:rsidRDefault="00ED1A44" w:rsidP="001B20D7">
      <w:pPr>
        <w:spacing w:after="0" w:line="240" w:lineRule="auto"/>
        <w:rPr>
          <w:rFonts w:ascii="Times New Roman" w:hAnsi="Times New Roman" w:cs="Times New Roman"/>
          <w:sz w:val="24"/>
          <w:szCs w:val="24"/>
        </w:rPr>
      </w:pPr>
      <w:r w:rsidRPr="001B20D7">
        <w:rPr>
          <w:rFonts w:ascii="Times New Roman" w:hAnsi="Times New Roman" w:cs="Times New Roman"/>
          <w:sz w:val="24"/>
          <w:szCs w:val="24"/>
          <w:highlight w:val="lightGray"/>
        </w:rPr>
        <w:t xml:space="preserve">Will statistical analysis </w:t>
      </w:r>
      <w:proofErr w:type="gramStart"/>
      <w:r w:rsidRPr="001B20D7">
        <w:rPr>
          <w:rFonts w:ascii="Times New Roman" w:hAnsi="Times New Roman" w:cs="Times New Roman"/>
          <w:sz w:val="24"/>
          <w:szCs w:val="24"/>
          <w:highlight w:val="lightGray"/>
        </w:rPr>
        <w:t>take into account</w:t>
      </w:r>
      <w:proofErr w:type="gramEnd"/>
      <w:r w:rsidRPr="001B20D7">
        <w:rPr>
          <w:rFonts w:ascii="Times New Roman" w:hAnsi="Times New Roman" w:cs="Times New Roman"/>
          <w:sz w:val="24"/>
          <w:szCs w:val="24"/>
          <w:highlight w:val="lightGray"/>
        </w:rPr>
        <w:t xml:space="preserve"> sex and/or gender as a variable? If the numbers are insufficient for separate statistical analysis, with the results be disaggregated by sex and/or gender?</w:t>
      </w:r>
    </w:p>
    <w:p w14:paraId="09DB5A8A" w14:textId="77777777" w:rsidR="001B20D7" w:rsidRDefault="001B20D7" w:rsidP="001B20D7">
      <w:pPr>
        <w:spacing w:after="0" w:line="240" w:lineRule="auto"/>
        <w:rPr>
          <w:rFonts w:ascii="Times New Roman" w:eastAsia="Times New Roman" w:hAnsi="Times New Roman" w:cs="Times New Roman"/>
          <w:b/>
          <w:bCs/>
          <w:color w:val="333333"/>
          <w:sz w:val="24"/>
          <w:szCs w:val="24"/>
        </w:rPr>
      </w:pPr>
    </w:p>
    <w:p w14:paraId="526B8F65" w14:textId="1BF10F0E" w:rsidR="001B20D7" w:rsidRDefault="00F0187D" w:rsidP="001B20D7">
      <w:pPr>
        <w:spacing w:after="0" w:line="240" w:lineRule="auto"/>
        <w:rPr>
          <w:rFonts w:ascii="Times New Roman" w:eastAsia="Times New Roman" w:hAnsi="Times New Roman" w:cs="Times New Roman"/>
          <w:b/>
          <w:bCs/>
          <w:color w:val="333333"/>
          <w:sz w:val="24"/>
          <w:szCs w:val="24"/>
        </w:rPr>
      </w:pPr>
      <w:r w:rsidRPr="0081355F">
        <w:rPr>
          <w:rFonts w:ascii="Times New Roman" w:eastAsia="Times New Roman" w:hAnsi="Times New Roman" w:cs="Times New Roman"/>
          <w:b/>
          <w:bCs/>
          <w:color w:val="333333"/>
          <w:sz w:val="24"/>
          <w:szCs w:val="24"/>
        </w:rPr>
        <w:t xml:space="preserve">DATA DISSEMINATION </w:t>
      </w:r>
    </w:p>
    <w:p w14:paraId="091A2E97" w14:textId="486128EB" w:rsidR="00ED1A44" w:rsidRPr="001B20D7" w:rsidRDefault="00ED1A44" w:rsidP="001B20D7">
      <w:pPr>
        <w:spacing w:after="0" w:line="240" w:lineRule="auto"/>
        <w:rPr>
          <w:rFonts w:ascii="Times New Roman" w:eastAsia="Times New Roman" w:hAnsi="Times New Roman" w:cs="Times New Roman"/>
          <w:b/>
          <w:bCs/>
          <w:color w:val="333333"/>
          <w:sz w:val="24"/>
          <w:szCs w:val="24"/>
        </w:rPr>
      </w:pPr>
      <w:r w:rsidRPr="001B20D7">
        <w:rPr>
          <w:rFonts w:ascii="Times New Roman" w:hAnsi="Times New Roman" w:cs="Times New Roman"/>
          <w:sz w:val="24"/>
          <w:szCs w:val="24"/>
          <w:highlight w:val="lightGray"/>
        </w:rPr>
        <w:t>Will results be reported/published with consideration of the impact of sex and/or gender?</w:t>
      </w:r>
    </w:p>
    <w:p w14:paraId="405BAD93" w14:textId="77777777" w:rsidR="001B20D7" w:rsidRDefault="001B20D7" w:rsidP="001B20D7">
      <w:pPr>
        <w:spacing w:after="0" w:line="240" w:lineRule="auto"/>
        <w:rPr>
          <w:rFonts w:ascii="Times New Roman" w:eastAsia="Times New Roman" w:hAnsi="Times New Roman" w:cs="Times New Roman"/>
          <w:b/>
          <w:bCs/>
          <w:color w:val="333333"/>
          <w:sz w:val="24"/>
          <w:szCs w:val="24"/>
        </w:rPr>
      </w:pPr>
    </w:p>
    <w:p w14:paraId="4C79F9EC" w14:textId="3F2D1A6D" w:rsidR="00092893" w:rsidRPr="0081355F" w:rsidRDefault="00F0187D" w:rsidP="001B20D7">
      <w:pPr>
        <w:spacing w:after="0" w:line="240" w:lineRule="auto"/>
        <w:rPr>
          <w:rFonts w:ascii="Times New Roman" w:eastAsia="Times New Roman" w:hAnsi="Times New Roman" w:cs="Times New Roman"/>
          <w:b/>
          <w:bCs/>
          <w:color w:val="333333"/>
          <w:sz w:val="24"/>
          <w:szCs w:val="24"/>
        </w:rPr>
      </w:pPr>
      <w:r w:rsidRPr="0081355F">
        <w:rPr>
          <w:rFonts w:ascii="Times New Roman" w:eastAsia="Times New Roman" w:hAnsi="Times New Roman" w:cs="Times New Roman"/>
          <w:b/>
          <w:bCs/>
          <w:color w:val="333333"/>
          <w:sz w:val="24"/>
          <w:szCs w:val="24"/>
        </w:rPr>
        <w:t xml:space="preserve">TRAINING </w:t>
      </w:r>
    </w:p>
    <w:p w14:paraId="7E75ACDF" w14:textId="77777777" w:rsidR="00ED1A44" w:rsidRPr="001B20D7" w:rsidRDefault="00ED1A44" w:rsidP="001B20D7">
      <w:pPr>
        <w:spacing w:after="0" w:line="240" w:lineRule="auto"/>
        <w:rPr>
          <w:rFonts w:ascii="Times New Roman" w:hAnsi="Times New Roman" w:cs="Times New Roman"/>
          <w:sz w:val="24"/>
          <w:szCs w:val="24"/>
        </w:rPr>
      </w:pPr>
      <w:r w:rsidRPr="001B20D7">
        <w:rPr>
          <w:rFonts w:ascii="Times New Roman" w:hAnsi="Times New Roman" w:cs="Times New Roman"/>
          <w:sz w:val="24"/>
          <w:szCs w:val="24"/>
          <w:highlight w:val="lightGray"/>
        </w:rPr>
        <w:t>Will trainees receive training in incorporating SGBA into research design?</w:t>
      </w:r>
    </w:p>
    <w:p w14:paraId="6F150019" w14:textId="77777777" w:rsidR="001B20D7" w:rsidRDefault="001B20D7" w:rsidP="001B20D7">
      <w:pPr>
        <w:spacing w:after="0" w:line="240" w:lineRule="auto"/>
        <w:rPr>
          <w:rFonts w:ascii="Times New Roman" w:eastAsia="Times New Roman" w:hAnsi="Times New Roman" w:cs="Times New Roman"/>
          <w:b/>
          <w:bCs/>
          <w:color w:val="333333"/>
          <w:sz w:val="24"/>
          <w:szCs w:val="24"/>
        </w:rPr>
      </w:pPr>
    </w:p>
    <w:p w14:paraId="0375D490" w14:textId="181EC269" w:rsidR="00092893" w:rsidRPr="0081355F" w:rsidRDefault="00F0187D" w:rsidP="001B20D7">
      <w:pPr>
        <w:spacing w:after="0" w:line="240" w:lineRule="auto"/>
        <w:rPr>
          <w:rFonts w:ascii="Times New Roman" w:eastAsia="Times New Roman" w:hAnsi="Times New Roman" w:cs="Times New Roman"/>
          <w:b/>
          <w:bCs/>
          <w:color w:val="333333"/>
          <w:sz w:val="24"/>
          <w:szCs w:val="24"/>
        </w:rPr>
      </w:pPr>
      <w:r w:rsidRPr="0081355F">
        <w:rPr>
          <w:rFonts w:ascii="Times New Roman" w:eastAsia="Times New Roman" w:hAnsi="Times New Roman" w:cs="Times New Roman"/>
          <w:b/>
          <w:bCs/>
          <w:color w:val="333333"/>
          <w:sz w:val="24"/>
          <w:szCs w:val="24"/>
        </w:rPr>
        <w:t>SGBA CHAMPION</w:t>
      </w:r>
    </w:p>
    <w:p w14:paraId="4AF74EE6" w14:textId="10316924" w:rsidR="0081355F" w:rsidRDefault="0081355F" w:rsidP="001B20D7">
      <w:pPr>
        <w:spacing w:after="0" w:line="240" w:lineRule="auto"/>
        <w:rPr>
          <w:rFonts w:ascii="Times New Roman" w:hAnsi="Times New Roman" w:cs="Times New Roman"/>
          <w:sz w:val="24"/>
          <w:szCs w:val="24"/>
          <w:highlight w:val="lightGray"/>
        </w:rPr>
      </w:pPr>
      <w:r w:rsidRPr="001B20D7">
        <w:rPr>
          <w:rFonts w:ascii="Times New Roman" w:hAnsi="Times New Roman" w:cs="Times New Roman"/>
          <w:sz w:val="24"/>
          <w:szCs w:val="24"/>
          <w:highlight w:val="lightGray"/>
        </w:rPr>
        <w:t xml:space="preserve">The role of a </w:t>
      </w:r>
      <w:r w:rsidRPr="001B20D7">
        <w:rPr>
          <w:rFonts w:ascii="Times New Roman" w:hAnsi="Times New Roman" w:cs="Times New Roman"/>
          <w:i/>
          <w:iCs/>
          <w:sz w:val="24"/>
          <w:szCs w:val="24"/>
          <w:highlight w:val="lightGray"/>
        </w:rPr>
        <w:t>sex and gender champion</w:t>
      </w:r>
      <w:r w:rsidRPr="001B20D7">
        <w:rPr>
          <w:rFonts w:ascii="Times New Roman" w:hAnsi="Times New Roman" w:cs="Times New Roman"/>
          <w:sz w:val="24"/>
          <w:szCs w:val="24"/>
          <w:highlight w:val="lightGray"/>
        </w:rPr>
        <w:t xml:space="preserve"> on a research proposal is to identify areas when sex and/or gender need to be addressed and ensure that inclusion of SGBA considerations is robust and appropriate. The SGBA champion has an integral role in all aspects of proposal development, and is also an advocate for the inclusion of SGBA considerations in knowledge translation and training activities.</w:t>
      </w:r>
    </w:p>
    <w:p w14:paraId="279E0D62" w14:textId="77777777" w:rsidR="001B20D7" w:rsidRPr="001B20D7" w:rsidRDefault="001B20D7" w:rsidP="001B20D7">
      <w:pPr>
        <w:spacing w:after="0" w:line="240" w:lineRule="auto"/>
        <w:rPr>
          <w:rFonts w:ascii="Times New Roman" w:hAnsi="Times New Roman" w:cs="Times New Roman"/>
          <w:sz w:val="24"/>
          <w:szCs w:val="24"/>
          <w:highlight w:val="lightGray"/>
        </w:rPr>
      </w:pPr>
    </w:p>
    <w:p w14:paraId="5A683B01" w14:textId="77777777" w:rsidR="00291620" w:rsidRPr="001B20D7" w:rsidRDefault="00291620" w:rsidP="001B20D7">
      <w:pPr>
        <w:spacing w:after="0" w:line="240" w:lineRule="auto"/>
        <w:rPr>
          <w:rFonts w:ascii="Times New Roman" w:hAnsi="Times New Roman" w:cs="Times New Roman"/>
          <w:sz w:val="24"/>
          <w:szCs w:val="24"/>
        </w:rPr>
      </w:pPr>
      <w:r w:rsidRPr="001B20D7">
        <w:rPr>
          <w:rFonts w:ascii="Times New Roman" w:hAnsi="Times New Roman" w:cs="Times New Roman"/>
          <w:sz w:val="24"/>
          <w:szCs w:val="24"/>
          <w:highlight w:val="lightGray"/>
        </w:rPr>
        <w:t>If a proposal includes a SGBA champion, they must be fully integrated with the research team and a statement of their role and responsibilities needs to be included. They should have a continuing and active role in all aspects of the research design and implementation.</w:t>
      </w:r>
    </w:p>
    <w:sectPr w:rsidR="00291620" w:rsidRPr="001B20D7" w:rsidSect="004204AF">
      <w:headerReference w:type="default" r:id="rId10"/>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664EADDC" w14:textId="77777777" w:rsidR="001B20D7" w:rsidRDefault="004978BE" w:rsidP="00EB6475">
      <w:r>
        <w:rPr>
          <w:rStyle w:val="CommentReference"/>
        </w:rPr>
        <w:annotationRef/>
      </w:r>
      <w:r w:rsidR="001B20D7">
        <w:rPr>
          <w:sz w:val="20"/>
          <w:szCs w:val="20"/>
        </w:rPr>
        <w:t>HOW TO USE THIS RESOURCE</w:t>
      </w:r>
      <w:r w:rsidR="001B20D7">
        <w:rPr>
          <w:sz w:val="20"/>
          <w:szCs w:val="20"/>
        </w:rPr>
        <w:cr/>
      </w:r>
      <w:r w:rsidR="001B20D7">
        <w:rPr>
          <w:sz w:val="20"/>
          <w:szCs w:val="20"/>
        </w:rPr>
        <w:cr/>
        <w:t xml:space="preserve">This resource can be converted into a template for your SGBA Plan because the document is formatted in accordance with </w:t>
      </w:r>
      <w:hyperlink r:id="rId1" w:history="1">
        <w:r w:rsidR="001B20D7" w:rsidRPr="00EB6475">
          <w:rPr>
            <w:rStyle w:val="Hyperlink"/>
            <w:sz w:val="20"/>
            <w:szCs w:val="20"/>
          </w:rPr>
          <w:t>CIHR’s requirements for PDF attachments</w:t>
        </w:r>
      </w:hyperlink>
      <w:r w:rsidR="001B20D7">
        <w:rPr>
          <w:sz w:val="20"/>
          <w:szCs w:val="20"/>
        </w:rPr>
        <w:t>. Specifically, the margins are set to 0.75” (=1.9 cm) all around, mandatory font is Times New Roman (12 pt., black only), and default paragraph spacing is ‘single’, non-condensed (Apple Pages: in the Format sidebar, select “Lines” with a value of 1).</w:t>
      </w:r>
      <w:r w:rsidR="001B20D7">
        <w:rPr>
          <w:sz w:val="20"/>
          <w:szCs w:val="20"/>
        </w:rPr>
        <w:cr/>
      </w:r>
      <w:r w:rsidR="001B20D7">
        <w:rPr>
          <w:sz w:val="20"/>
          <w:szCs w:val="20"/>
        </w:rPr>
        <w:cr/>
        <w:t>Note: The</w:t>
      </w:r>
      <w:bookmarkStart w:id="1" w:name="_GoBack"/>
      <w:bookmarkEnd w:id="1"/>
      <w:r w:rsidR="001B20D7">
        <w:rPr>
          <w:sz w:val="20"/>
          <w:szCs w:val="20"/>
        </w:rPr>
        <w:t>se sections may fit within different parts of the proposal, ensure that you include any required text at the most appropriate part for the proposal narrative/</w:t>
      </w:r>
      <w:r w:rsidR="001B20D7">
        <w:rPr>
          <w:sz w:val="20"/>
          <w:szCs w:val="20"/>
        </w:rPr>
        <w:cr/>
      </w:r>
      <w:r w:rsidR="001B20D7">
        <w:rPr>
          <w:sz w:val="20"/>
          <w:szCs w:val="20"/>
        </w:rPr>
        <w:cr/>
        <w:t xml:space="preserve">This resource contains suggestions to help you develop a robust Plan, particularly useful if the ResearchNet Funding Opportunity contains limited information or instructions. These suggestions are based on SPARC experience with and an environmental scan of similar CIHR competitions and/or Tri-Agency competitions. As we gather new information about best practices for this Plan, we will update the template accordingly. </w:t>
      </w:r>
      <w:r w:rsidR="001B20D7">
        <w:rPr>
          <w:sz w:val="20"/>
          <w:szCs w:val="20"/>
          <w:highlight w:val="yellow"/>
        </w:rPr>
        <w:cr/>
      </w:r>
      <w:r w:rsidR="001B20D7">
        <w:rPr>
          <w:sz w:val="20"/>
          <w:szCs w:val="20"/>
        </w:rPr>
        <w:cr/>
        <w:t xml:space="preserve">Consult the </w:t>
      </w:r>
      <w:hyperlink r:id="rId2" w:history="1">
        <w:r w:rsidR="001B20D7" w:rsidRPr="00EB6475">
          <w:rPr>
            <w:rStyle w:val="Hyperlink"/>
            <w:sz w:val="20"/>
            <w:szCs w:val="20"/>
          </w:rPr>
          <w:t>ResearchNet</w:t>
        </w:r>
      </w:hyperlink>
      <w:r w:rsidR="001B20D7">
        <w:rPr>
          <w:sz w:val="20"/>
          <w:szCs w:val="20"/>
        </w:rPr>
        <w:t xml:space="preserve"> Funding Opportunity to confirm competition details, including any content and/or heading requirements; otherwise, use the SPARC-suggested headings – or any others that better align with your research – to help you organize your content. If there is any discrepancy between this document and the Funding Opportunity, follow the ResearchNet instructions.</w:t>
      </w:r>
      <w:r w:rsidR="001B20D7">
        <w:rPr>
          <w:sz w:val="20"/>
          <w:szCs w:val="20"/>
        </w:rPr>
        <w:cr/>
      </w:r>
      <w:r w:rsidR="001B20D7">
        <w:rPr>
          <w:sz w:val="20"/>
          <w:szCs w:val="20"/>
        </w:rPr>
        <w:cr/>
        <w:t xml:space="preserve">Prior to submission, be sure you have deleted all comments and </w:t>
      </w:r>
      <w:r w:rsidR="001B20D7">
        <w:rPr>
          <w:sz w:val="20"/>
          <w:szCs w:val="20"/>
          <w:highlight w:val="lightGray"/>
        </w:rPr>
        <w:t>grey-highlighted prompts</w:t>
      </w:r>
      <w:r w:rsidR="001B20D7">
        <w:rPr>
          <w:sz w:val="20"/>
          <w:szCs w:val="20"/>
        </w:rPr>
        <w:t>.</w:t>
      </w:r>
    </w:p>
  </w:comment>
  <w:comment w:id="2" w:author="Author" w:initials="A">
    <w:p w14:paraId="4B91892F" w14:textId="0084174C" w:rsidR="0081355F" w:rsidRPr="0081355F" w:rsidRDefault="0081355F" w:rsidP="0081355F">
      <w:pPr>
        <w:spacing w:line="240" w:lineRule="auto"/>
        <w:rPr>
          <w:rFonts w:ascii="Times New Roman" w:hAnsi="Times New Roman" w:cs="Times New Roman"/>
          <w:sz w:val="24"/>
          <w:szCs w:val="24"/>
        </w:rPr>
      </w:pPr>
      <w:r>
        <w:rPr>
          <w:rStyle w:val="CommentReference"/>
        </w:rPr>
        <w:annotationRef/>
      </w:r>
      <w:r w:rsidRPr="00F0187D">
        <w:rPr>
          <w:rStyle w:val="CommentReference"/>
          <w:rFonts w:ascii="Times New Roman" w:hAnsi="Times New Roman" w:cs="Times New Roman"/>
          <w:sz w:val="24"/>
          <w:szCs w:val="24"/>
        </w:rPr>
        <w:annotationRef/>
      </w:r>
      <w:r w:rsidRPr="00F0187D">
        <w:rPr>
          <w:rStyle w:val="CommentReference"/>
          <w:rFonts w:ascii="Times New Roman" w:hAnsi="Times New Roman" w:cs="Times New Roman"/>
          <w:sz w:val="24"/>
          <w:szCs w:val="24"/>
        </w:rPr>
        <w:annotationRef/>
      </w:r>
      <w:r w:rsidRPr="0081355F">
        <w:rPr>
          <w:rFonts w:ascii="Times New Roman" w:hAnsi="Times New Roman" w:cs="Times New Roman"/>
          <w:sz w:val="24"/>
          <w:szCs w:val="24"/>
        </w:rPr>
        <w:t>Sex and Gender-Based Analysis (SGBA, also referred to as SGBA+ or equity, diversity, and inclusion in research design (EDI-RD) is an approach to ensure diversity is taken into account in research design, data collection, data analysis, and reporting.</w:t>
      </w:r>
    </w:p>
    <w:p w14:paraId="33290911" w14:textId="77777777" w:rsidR="0081355F" w:rsidRPr="0081355F" w:rsidRDefault="0081355F" w:rsidP="0081355F">
      <w:pPr>
        <w:spacing w:line="240" w:lineRule="auto"/>
        <w:rPr>
          <w:rFonts w:ascii="Times New Roman" w:hAnsi="Times New Roman" w:cs="Times New Roman"/>
          <w:sz w:val="24"/>
          <w:szCs w:val="24"/>
        </w:rPr>
      </w:pPr>
    </w:p>
    <w:p w14:paraId="2948A62B" w14:textId="77777777" w:rsidR="0081355F" w:rsidRPr="00F0187D" w:rsidRDefault="0081355F" w:rsidP="0081355F">
      <w:pPr>
        <w:spacing w:line="240" w:lineRule="auto"/>
        <w:rPr>
          <w:rFonts w:ascii="Times New Roman" w:hAnsi="Times New Roman" w:cs="Times New Roman"/>
          <w:sz w:val="24"/>
          <w:szCs w:val="24"/>
        </w:rPr>
      </w:pPr>
      <w:r w:rsidRPr="0081355F">
        <w:rPr>
          <w:rFonts w:ascii="Times New Roman" w:hAnsi="Times New Roman" w:cs="Times New Roman"/>
          <w:sz w:val="24"/>
          <w:szCs w:val="24"/>
        </w:rPr>
        <w:t>SGBA considerations will take different forms depending on the type of research being proposed.</w:t>
      </w:r>
      <w:r w:rsidRPr="00F0187D">
        <w:rPr>
          <w:rFonts w:ascii="Times New Roman" w:hAnsi="Times New Roman" w:cs="Times New Roman"/>
          <w:sz w:val="24"/>
          <w:szCs w:val="24"/>
        </w:rPr>
        <w:t xml:space="preserve"> </w:t>
      </w:r>
    </w:p>
    <w:p w14:paraId="68C71AD5" w14:textId="395D4E4C" w:rsidR="0081355F" w:rsidRDefault="0081355F">
      <w:pPr>
        <w:pStyle w:val="CommentText"/>
      </w:pPr>
    </w:p>
  </w:comment>
  <w:comment w:id="3" w:author="Author" w:initials="A">
    <w:p w14:paraId="545A336C" w14:textId="77777777" w:rsidR="0081355F" w:rsidRDefault="0081355F" w:rsidP="0081355F">
      <w:pPr>
        <w:pStyle w:val="CommentText"/>
        <w:spacing w:after="0"/>
        <w:rPr>
          <w:rFonts w:ascii="Times New Roman" w:hAnsi="Times New Roman" w:cs="Times New Roman"/>
          <w:sz w:val="24"/>
          <w:szCs w:val="24"/>
        </w:rPr>
      </w:pPr>
      <w:r>
        <w:rPr>
          <w:rStyle w:val="CommentReference"/>
        </w:rPr>
        <w:annotationRef/>
      </w:r>
      <w:r>
        <w:rPr>
          <w:sz w:val="24"/>
          <w:szCs w:val="24"/>
        </w:rPr>
        <w:t>This and the subsequent headings and corresponding prompts are suggestions based on:</w:t>
      </w:r>
    </w:p>
    <w:p w14:paraId="237394DF" w14:textId="77777777" w:rsidR="0081355F" w:rsidRDefault="007D63CE" w:rsidP="0081355F">
      <w:pPr>
        <w:pStyle w:val="CommentText"/>
        <w:spacing w:after="0"/>
        <w:rPr>
          <w:sz w:val="24"/>
          <w:szCs w:val="24"/>
        </w:rPr>
      </w:pPr>
      <w:hyperlink r:id="rId3" w:history="1">
        <w:r w:rsidR="0081355F" w:rsidRPr="0037338B">
          <w:rPr>
            <w:rStyle w:val="Hyperlink"/>
            <w:sz w:val="24"/>
            <w:szCs w:val="24"/>
          </w:rPr>
          <w:t>https://cihr-irsc.gc.ca/e/50836.html</w:t>
        </w:r>
      </w:hyperlink>
      <w:r w:rsidR="0081355F" w:rsidRPr="00092893">
        <w:rPr>
          <w:sz w:val="24"/>
          <w:szCs w:val="24"/>
        </w:rPr>
        <w:t xml:space="preserve">: </w:t>
      </w:r>
    </w:p>
    <w:p w14:paraId="2422F24D" w14:textId="77777777" w:rsidR="0081355F" w:rsidRPr="00092893" w:rsidRDefault="0081355F" w:rsidP="0081355F">
      <w:pPr>
        <w:pStyle w:val="CommentText"/>
        <w:spacing w:after="0"/>
        <w:rPr>
          <w:sz w:val="24"/>
          <w:szCs w:val="24"/>
        </w:rPr>
      </w:pPr>
      <w:r w:rsidRPr="00092893">
        <w:rPr>
          <w:sz w:val="24"/>
          <w:szCs w:val="24"/>
        </w:rPr>
        <w:t>CIHR’s definitions of sex and gender, SGBA, and expectations of applicants and reviewers.</w:t>
      </w:r>
    </w:p>
    <w:p w14:paraId="6BB62BCB" w14:textId="77777777" w:rsidR="0081355F" w:rsidRDefault="007D63CE" w:rsidP="0081355F">
      <w:pPr>
        <w:pStyle w:val="CommentText"/>
        <w:spacing w:after="0"/>
        <w:rPr>
          <w:sz w:val="24"/>
          <w:szCs w:val="24"/>
        </w:rPr>
      </w:pPr>
      <w:hyperlink r:id="rId4" w:history="1">
        <w:r w:rsidR="0081355F" w:rsidRPr="0037338B">
          <w:rPr>
            <w:rStyle w:val="Hyperlink"/>
            <w:sz w:val="24"/>
            <w:szCs w:val="24"/>
          </w:rPr>
          <w:t>https://cihr-irsc.gc.ca/e/49347.html</w:t>
        </w:r>
      </w:hyperlink>
      <w:r w:rsidR="0081355F" w:rsidRPr="00092893">
        <w:rPr>
          <w:sz w:val="24"/>
          <w:szCs w:val="24"/>
        </w:rPr>
        <w:t xml:space="preserve">: </w:t>
      </w:r>
    </w:p>
    <w:p w14:paraId="46BAF0F3" w14:textId="77777777" w:rsidR="0081355F" w:rsidRPr="00092893" w:rsidRDefault="0081355F" w:rsidP="0081355F">
      <w:pPr>
        <w:pStyle w:val="CommentText"/>
        <w:spacing w:after="0"/>
        <w:rPr>
          <w:sz w:val="24"/>
          <w:szCs w:val="24"/>
        </w:rPr>
      </w:pPr>
      <w:r w:rsidRPr="00092893">
        <w:rPr>
          <w:sz w:val="24"/>
          <w:szCs w:val="24"/>
        </w:rPr>
        <w:t xml:space="preserve">CIHR online SGBA training modules (most CIHR funding applications require the NPA and other team members to have completed at least one module).  </w:t>
      </w:r>
    </w:p>
    <w:p w14:paraId="0CBA6AD4" w14:textId="77777777" w:rsidR="0081355F" w:rsidRDefault="007D63CE" w:rsidP="0081355F">
      <w:pPr>
        <w:pStyle w:val="CommentText"/>
        <w:spacing w:after="0"/>
        <w:rPr>
          <w:sz w:val="24"/>
          <w:szCs w:val="24"/>
        </w:rPr>
      </w:pPr>
      <w:hyperlink r:id="rId5" w:history="1">
        <w:r w:rsidR="0081355F" w:rsidRPr="0037338B">
          <w:rPr>
            <w:rStyle w:val="Hyperlink"/>
            <w:sz w:val="24"/>
            <w:szCs w:val="24"/>
          </w:rPr>
          <w:t>https://cihr-irsc.gc.ca/e/50652.html</w:t>
        </w:r>
      </w:hyperlink>
      <w:r w:rsidR="0081355F">
        <w:rPr>
          <w:sz w:val="24"/>
          <w:szCs w:val="24"/>
        </w:rPr>
        <w:t xml:space="preserve"> :</w:t>
      </w:r>
      <w:r w:rsidR="0081355F" w:rsidRPr="00092893">
        <w:rPr>
          <w:sz w:val="24"/>
          <w:szCs w:val="24"/>
        </w:rPr>
        <w:t xml:space="preserve"> </w:t>
      </w:r>
    </w:p>
    <w:p w14:paraId="66A1049B" w14:textId="77777777" w:rsidR="0081355F" w:rsidRDefault="0081355F" w:rsidP="0081355F">
      <w:pPr>
        <w:pStyle w:val="CommentText"/>
        <w:rPr>
          <w:sz w:val="24"/>
          <w:szCs w:val="24"/>
        </w:rPr>
      </w:pPr>
      <w:r w:rsidRPr="00092893">
        <w:rPr>
          <w:sz w:val="24"/>
          <w:szCs w:val="24"/>
        </w:rPr>
        <w:t>CIHR roles and responsibilities for SGBA champions</w:t>
      </w:r>
      <w:r>
        <w:rPr>
          <w:sz w:val="24"/>
          <w:szCs w:val="24"/>
        </w:rPr>
        <w:t>.</w:t>
      </w:r>
    </w:p>
    <w:p w14:paraId="4A3A93FC" w14:textId="77777777" w:rsidR="0081355F" w:rsidRDefault="0081355F" w:rsidP="0081355F">
      <w:pPr>
        <w:pStyle w:val="CommentText"/>
      </w:pPr>
    </w:p>
    <w:p w14:paraId="444C170B" w14:textId="77777777" w:rsidR="0081355F" w:rsidRDefault="0081355F" w:rsidP="0081355F">
      <w:pPr>
        <w:pStyle w:val="CommentText"/>
      </w:pPr>
      <w:r>
        <w:t xml:space="preserve">See also: </w:t>
      </w:r>
      <w:hyperlink r:id="rId6" w:history="1">
        <w:r w:rsidRPr="0037338B">
          <w:rPr>
            <w:rStyle w:val="Hyperlink"/>
          </w:rPr>
          <w:t>https://sparc.ubc.ca/cwl/cihr-resources</w:t>
        </w:r>
      </w:hyperlink>
    </w:p>
    <w:p w14:paraId="1E16CC52" w14:textId="361CDB6F" w:rsidR="0081355F" w:rsidRDefault="0081355F" w:rsidP="0081355F">
      <w:pPr>
        <w:pStyle w:val="CommentText"/>
      </w:pPr>
      <w:r>
        <w:t>(CWL required), select SPARC resources and scroll down to “sex and gender considerations”.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EADDC" w15:done="0"/>
  <w15:commentEx w15:paraId="68C71AD5" w15:done="0"/>
  <w15:commentEx w15:paraId="1E16CC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EADDC" w16cid:durableId="56C4E433"/>
  <w16cid:commentId w16cid:paraId="68C71AD5" w16cid:durableId="28D7C81B"/>
  <w16cid:commentId w16cid:paraId="1E16CC52" w16cid:durableId="28D7C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C4984" w14:textId="77777777" w:rsidR="0004591D" w:rsidRDefault="0004591D" w:rsidP="00F0187D">
      <w:pPr>
        <w:spacing w:after="0" w:line="240" w:lineRule="auto"/>
      </w:pPr>
      <w:r>
        <w:separator/>
      </w:r>
    </w:p>
  </w:endnote>
  <w:endnote w:type="continuationSeparator" w:id="0">
    <w:p w14:paraId="0D0331B4" w14:textId="77777777" w:rsidR="0004591D" w:rsidRDefault="0004591D" w:rsidP="00F0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DEAE6" w14:textId="77777777" w:rsidR="0004591D" w:rsidRDefault="0004591D" w:rsidP="00F0187D">
      <w:pPr>
        <w:spacing w:after="0" w:line="240" w:lineRule="auto"/>
      </w:pPr>
      <w:r>
        <w:separator/>
      </w:r>
    </w:p>
  </w:footnote>
  <w:footnote w:type="continuationSeparator" w:id="0">
    <w:p w14:paraId="15F26F65" w14:textId="77777777" w:rsidR="0004591D" w:rsidRDefault="0004591D" w:rsidP="00F0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FC79" w14:textId="269CE81B" w:rsidR="00F0187D" w:rsidRPr="00F0187D" w:rsidRDefault="00F0187D" w:rsidP="00F0187D">
    <w:pPr>
      <w:rPr>
        <w:rFonts w:ascii="Times New Roman" w:hAnsi="Times New Roman" w:cs="Times New Roman"/>
        <w:b/>
        <w:sz w:val="24"/>
        <w:szCs w:val="24"/>
      </w:rPr>
    </w:pPr>
    <w:r w:rsidRPr="004204AF">
      <w:rPr>
        <w:rFonts w:ascii="Times New Roman" w:hAnsi="Times New Roman" w:cs="Times New Roman"/>
        <w:b/>
        <w:sz w:val="24"/>
        <w:szCs w:val="24"/>
      </w:rPr>
      <w:t>S</w:t>
    </w:r>
    <w:r w:rsidR="003218A7">
      <w:rPr>
        <w:rFonts w:ascii="Times New Roman" w:hAnsi="Times New Roman" w:cs="Times New Roman"/>
        <w:b/>
        <w:sz w:val="24"/>
        <w:szCs w:val="24"/>
      </w:rPr>
      <w:t xml:space="preserve">ex and </w:t>
    </w:r>
    <w:r w:rsidRPr="004204AF">
      <w:rPr>
        <w:rFonts w:ascii="Times New Roman" w:hAnsi="Times New Roman" w:cs="Times New Roman"/>
        <w:b/>
        <w:sz w:val="24"/>
        <w:szCs w:val="24"/>
      </w:rPr>
      <w:t>G</w:t>
    </w:r>
    <w:r w:rsidR="003218A7">
      <w:rPr>
        <w:rFonts w:ascii="Times New Roman" w:hAnsi="Times New Roman" w:cs="Times New Roman"/>
        <w:b/>
        <w:sz w:val="24"/>
        <w:szCs w:val="24"/>
      </w:rPr>
      <w:t>ender-</w:t>
    </w:r>
    <w:r w:rsidRPr="004204AF">
      <w:rPr>
        <w:rFonts w:ascii="Times New Roman" w:hAnsi="Times New Roman" w:cs="Times New Roman"/>
        <w:b/>
        <w:sz w:val="24"/>
        <w:szCs w:val="24"/>
      </w:rPr>
      <w:t>B</w:t>
    </w:r>
    <w:r w:rsidR="003218A7">
      <w:rPr>
        <w:rFonts w:ascii="Times New Roman" w:hAnsi="Times New Roman" w:cs="Times New Roman"/>
        <w:b/>
        <w:sz w:val="24"/>
        <w:szCs w:val="24"/>
      </w:rPr>
      <w:t xml:space="preserve">ased </w:t>
    </w:r>
    <w:r w:rsidRPr="004204AF">
      <w:rPr>
        <w:rFonts w:ascii="Times New Roman" w:hAnsi="Times New Roman" w:cs="Times New Roman"/>
        <w:b/>
        <w:sz w:val="24"/>
        <w:szCs w:val="24"/>
      </w:rPr>
      <w:t>A</w:t>
    </w:r>
    <w:r w:rsidR="003218A7">
      <w:rPr>
        <w:rFonts w:ascii="Times New Roman" w:hAnsi="Times New Roman" w:cs="Times New Roman"/>
        <w:b/>
        <w:sz w:val="24"/>
        <w:szCs w:val="24"/>
      </w:rPr>
      <w:t>nalysis (SGBA)</w:t>
    </w:r>
    <w:r w:rsidRPr="004204AF">
      <w:rPr>
        <w:rFonts w:ascii="Times New Roman" w:hAnsi="Times New Roman"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C17"/>
    <w:multiLevelType w:val="hybridMultilevel"/>
    <w:tmpl w:val="E2BC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4032DF"/>
    <w:multiLevelType w:val="hybridMultilevel"/>
    <w:tmpl w:val="1B748CEE"/>
    <w:lvl w:ilvl="0" w:tplc="721CF9FE">
      <w:start w:val="1"/>
      <w:numFmt w:val="decimal"/>
      <w:lvlText w:val="%1."/>
      <w:lvlJc w:val="left"/>
      <w:pPr>
        <w:ind w:left="720" w:hanging="360"/>
      </w:pPr>
      <w:rPr>
        <w:rFonts w:eastAsia="Times New Roman"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F72EE"/>
    <w:multiLevelType w:val="hybridMultilevel"/>
    <w:tmpl w:val="BA643C0C"/>
    <w:lvl w:ilvl="0" w:tplc="E49CD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D63A9"/>
    <w:multiLevelType w:val="hybridMultilevel"/>
    <w:tmpl w:val="6324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AF"/>
    <w:rsid w:val="00006374"/>
    <w:rsid w:val="0004591D"/>
    <w:rsid w:val="00092893"/>
    <w:rsid w:val="001B20D7"/>
    <w:rsid w:val="00291620"/>
    <w:rsid w:val="003218A7"/>
    <w:rsid w:val="004204AF"/>
    <w:rsid w:val="00471714"/>
    <w:rsid w:val="004978BE"/>
    <w:rsid w:val="004C4D4D"/>
    <w:rsid w:val="004E2DA4"/>
    <w:rsid w:val="007B7B64"/>
    <w:rsid w:val="007D63CE"/>
    <w:rsid w:val="0081355F"/>
    <w:rsid w:val="008B4BED"/>
    <w:rsid w:val="009C2D6B"/>
    <w:rsid w:val="00AC6C1B"/>
    <w:rsid w:val="00B34FCB"/>
    <w:rsid w:val="00ED1A44"/>
    <w:rsid w:val="00F0187D"/>
    <w:rsid w:val="00F57A58"/>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6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4AF"/>
    <w:rPr>
      <w:color w:val="0563C1" w:themeColor="hyperlink"/>
      <w:u w:val="single"/>
    </w:rPr>
  </w:style>
  <w:style w:type="character" w:styleId="UnresolvedMention">
    <w:name w:val="Unresolved Mention"/>
    <w:basedOn w:val="DefaultParagraphFont"/>
    <w:uiPriority w:val="99"/>
    <w:semiHidden/>
    <w:unhideWhenUsed/>
    <w:rsid w:val="004204AF"/>
    <w:rPr>
      <w:color w:val="605E5C"/>
      <w:shd w:val="clear" w:color="auto" w:fill="E1DFDD"/>
    </w:rPr>
  </w:style>
  <w:style w:type="character" w:styleId="CommentReference">
    <w:name w:val="annotation reference"/>
    <w:basedOn w:val="DefaultParagraphFont"/>
    <w:uiPriority w:val="99"/>
    <w:semiHidden/>
    <w:unhideWhenUsed/>
    <w:rsid w:val="00092893"/>
    <w:rPr>
      <w:sz w:val="16"/>
      <w:szCs w:val="16"/>
    </w:rPr>
  </w:style>
  <w:style w:type="paragraph" w:styleId="CommentText">
    <w:name w:val="annotation text"/>
    <w:basedOn w:val="Normal"/>
    <w:link w:val="CommentTextChar"/>
    <w:uiPriority w:val="99"/>
    <w:semiHidden/>
    <w:unhideWhenUsed/>
    <w:rsid w:val="00092893"/>
    <w:pPr>
      <w:spacing w:line="240" w:lineRule="auto"/>
    </w:pPr>
    <w:rPr>
      <w:sz w:val="20"/>
      <w:szCs w:val="20"/>
    </w:rPr>
  </w:style>
  <w:style w:type="character" w:customStyle="1" w:styleId="CommentTextChar">
    <w:name w:val="Comment Text Char"/>
    <w:basedOn w:val="DefaultParagraphFont"/>
    <w:link w:val="CommentText"/>
    <w:uiPriority w:val="99"/>
    <w:semiHidden/>
    <w:rsid w:val="00092893"/>
    <w:rPr>
      <w:sz w:val="20"/>
      <w:szCs w:val="20"/>
    </w:rPr>
  </w:style>
  <w:style w:type="paragraph" w:styleId="CommentSubject">
    <w:name w:val="annotation subject"/>
    <w:basedOn w:val="CommentText"/>
    <w:next w:val="CommentText"/>
    <w:link w:val="CommentSubjectChar"/>
    <w:uiPriority w:val="99"/>
    <w:semiHidden/>
    <w:unhideWhenUsed/>
    <w:rsid w:val="00092893"/>
    <w:rPr>
      <w:b/>
      <w:bCs/>
    </w:rPr>
  </w:style>
  <w:style w:type="character" w:customStyle="1" w:styleId="CommentSubjectChar">
    <w:name w:val="Comment Subject Char"/>
    <w:basedOn w:val="CommentTextChar"/>
    <w:link w:val="CommentSubject"/>
    <w:uiPriority w:val="99"/>
    <w:semiHidden/>
    <w:rsid w:val="00092893"/>
    <w:rPr>
      <w:b/>
      <w:bCs/>
      <w:sz w:val="20"/>
      <w:szCs w:val="20"/>
    </w:rPr>
  </w:style>
  <w:style w:type="paragraph" w:styleId="BalloonText">
    <w:name w:val="Balloon Text"/>
    <w:basedOn w:val="Normal"/>
    <w:link w:val="BalloonTextChar"/>
    <w:uiPriority w:val="99"/>
    <w:semiHidden/>
    <w:unhideWhenUsed/>
    <w:rsid w:val="00092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93"/>
    <w:rPr>
      <w:rFonts w:ascii="Segoe UI" w:hAnsi="Segoe UI" w:cs="Segoe UI"/>
      <w:sz w:val="18"/>
      <w:szCs w:val="18"/>
    </w:rPr>
  </w:style>
  <w:style w:type="paragraph" w:styleId="NoSpacing">
    <w:name w:val="No Spacing"/>
    <w:uiPriority w:val="1"/>
    <w:qFormat/>
    <w:rsid w:val="00092893"/>
    <w:pPr>
      <w:spacing w:after="0" w:line="240" w:lineRule="auto"/>
    </w:pPr>
  </w:style>
  <w:style w:type="paragraph" w:styleId="Header">
    <w:name w:val="header"/>
    <w:basedOn w:val="Normal"/>
    <w:link w:val="HeaderChar"/>
    <w:uiPriority w:val="99"/>
    <w:unhideWhenUsed/>
    <w:rsid w:val="00F01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7D"/>
  </w:style>
  <w:style w:type="paragraph" w:styleId="Footer">
    <w:name w:val="footer"/>
    <w:basedOn w:val="Normal"/>
    <w:link w:val="FooterChar"/>
    <w:uiPriority w:val="99"/>
    <w:unhideWhenUsed/>
    <w:rsid w:val="00F01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7D"/>
  </w:style>
  <w:style w:type="paragraph" w:styleId="ListParagraph">
    <w:name w:val="List Paragraph"/>
    <w:basedOn w:val="Normal"/>
    <w:uiPriority w:val="34"/>
    <w:qFormat/>
    <w:rsid w:val="004E2DA4"/>
    <w:pPr>
      <w:ind w:left="720"/>
      <w:contextualSpacing/>
    </w:pPr>
  </w:style>
  <w:style w:type="paragraph" w:styleId="Revision">
    <w:name w:val="Revision"/>
    <w:hidden/>
    <w:uiPriority w:val="99"/>
    <w:semiHidden/>
    <w:rsid w:val="004C4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5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cihr-irsc.gc.ca/e/50836.html" TargetMode="External"/><Relationship Id="rId2" Type="http://schemas.openxmlformats.org/officeDocument/2006/relationships/hyperlink" Target="https://www.researchnet-recherchenet.ca/rnr16/srch.do?all=1&amp;search=true&amp;org=CIHR&amp;sort=program&amp;masterList=true&amp;view=currentOpps&amp;language=E" TargetMode="External"/><Relationship Id="rId1" Type="http://schemas.openxmlformats.org/officeDocument/2006/relationships/hyperlink" Target="https://cihr-irsc.gc.ca/e/29300.html" TargetMode="External"/><Relationship Id="rId6" Type="http://schemas.openxmlformats.org/officeDocument/2006/relationships/hyperlink" Target="https://sparc.ubc.ca/cwl/cihr-resources" TargetMode="External"/><Relationship Id="rId5" Type="http://schemas.openxmlformats.org/officeDocument/2006/relationships/hyperlink" Target="https://cihr-irsc.gc.ca/e/50652.html" TargetMode="External"/><Relationship Id="rId4" Type="http://schemas.openxmlformats.org/officeDocument/2006/relationships/hyperlink" Target="https://cihr-irsc.gc.ca/e/49347.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2023-10-23T17:23:00Z</dcterms:created>
  <dcterms:modified xsi:type="dcterms:W3CDTF">2023-10-23T17:23:00Z</dcterms:modified>
</cp:coreProperties>
</file>